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7847" w14:textId="77777777" w:rsidR="00F07326" w:rsidRPr="00B527F1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JUDr. Jiřina Lužová, insolvenční správkyně Sberbank CZ, a.s. v likvidaci </w:t>
      </w:r>
    </w:p>
    <w:p w14:paraId="43641D93" w14:textId="22CD8832" w:rsidR="00F07326" w:rsidRPr="00B527F1" w:rsidRDefault="000A3D52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0A3D5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Dušní 22</w:t>
      </w:r>
    </w:p>
    <w:p w14:paraId="72CF6BD0" w14:textId="23061376" w:rsidR="00F07326" w:rsidRPr="00B527F1" w:rsidRDefault="000A3D52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0A3D5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110 00 Praha 1</w:t>
      </w:r>
    </w:p>
    <w:p w14:paraId="1A67FB7B" w14:textId="77777777" w:rsidR="00F07326" w:rsidRPr="00B527F1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22276D56" w14:textId="363337B1" w:rsidR="00F07326" w:rsidRDefault="00F07326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Datová schránka: jx6yac9</w:t>
      </w:r>
    </w:p>
    <w:p w14:paraId="65EC537F" w14:textId="77777777" w:rsidR="00197FA5" w:rsidRPr="00B527F1" w:rsidRDefault="00197FA5" w:rsidP="00F07326">
      <w:pPr>
        <w:shd w:val="clear" w:color="auto" w:fill="FFFFFF"/>
        <w:spacing w:after="0" w:line="240" w:lineRule="auto"/>
        <w:ind w:left="48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045DF029" w14:textId="77777777" w:rsidR="00364043" w:rsidRPr="00B527F1" w:rsidRDefault="00364043" w:rsidP="003640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1D1E7B4B" w14:textId="404446EC" w:rsidR="00F07326" w:rsidRPr="00B527F1" w:rsidRDefault="00F07326" w:rsidP="00F073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527F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Ke sp. zn.: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5B37A6"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MSPH 95 INS 12575 / 2022</w:t>
      </w: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</w:p>
    <w:p w14:paraId="60C4CEEC" w14:textId="4A07F54B" w:rsidR="00364043" w:rsidRDefault="00F07326" w:rsidP="00E80B1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527F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</w:r>
      <w:r w:rsidR="005B67B4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V </w:t>
      </w:r>
      <w:permStart w:id="355351118" w:edGrp="everyone"/>
      <w:r w:rsidRPr="00B527F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místo</w:t>
      </w:r>
      <w:r w:rsidR="005B67B4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05205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End w:id="355351118"/>
      <w:r w:rsidR="005B67B4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dne</w:t>
      </w:r>
      <w:r w:rsidR="00C7425B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Start w:id="1535605513" w:edGrp="everyone"/>
      <w:r w:rsidRPr="00B527F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datum</w:t>
      </w:r>
      <w:permEnd w:id="1535605513"/>
      <w:r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09420B" w:rsidRPr="00B527F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202</w:t>
      </w:r>
      <w:r w:rsidR="0059295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5</w:t>
      </w:r>
    </w:p>
    <w:p w14:paraId="3B7C9A2B" w14:textId="77777777" w:rsidR="00197FA5" w:rsidRPr="00B527F1" w:rsidRDefault="00197FA5" w:rsidP="00E80B1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79432792" w14:textId="77777777" w:rsidR="00364043" w:rsidRPr="00B527F1" w:rsidRDefault="00364043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752EF9BC" w14:textId="5046F811" w:rsidR="00F07326" w:rsidRPr="00BE494F" w:rsidRDefault="00F07326" w:rsidP="00197FA5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27F1">
        <w:rPr>
          <w:rFonts w:ascii="Arial" w:eastAsia="Times New Roman" w:hAnsi="Arial" w:cs="Arial"/>
          <w:b/>
          <w:bCs/>
          <w:sz w:val="20"/>
          <w:szCs w:val="20"/>
        </w:rPr>
        <w:t>Věřitel:</w:t>
      </w:r>
      <w:r w:rsidRPr="00B527F1">
        <w:rPr>
          <w:rFonts w:ascii="Arial" w:eastAsia="Times New Roman" w:hAnsi="Arial" w:cs="Arial"/>
          <w:sz w:val="20"/>
          <w:szCs w:val="20"/>
        </w:rPr>
        <w:tab/>
      </w:r>
      <w:r w:rsidRPr="00B527F1">
        <w:rPr>
          <w:rFonts w:ascii="Arial" w:eastAsia="Times New Roman" w:hAnsi="Arial" w:cs="Arial"/>
          <w:sz w:val="20"/>
          <w:szCs w:val="20"/>
        </w:rPr>
        <w:tab/>
      </w:r>
      <w:permStart w:id="870476314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název věřitele</w:t>
      </w:r>
      <w:permEnd w:id="870476314"/>
      <w:r w:rsidRPr="00BE494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IČ: </w:t>
      </w:r>
      <w:permStart w:id="1542271631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identifikační číslo</w:t>
      </w:r>
      <w:permEnd w:id="1542271631"/>
    </w:p>
    <w:p w14:paraId="6935AD0B" w14:textId="79BEAE09" w:rsidR="006F6BF2" w:rsidRPr="00BE494F" w:rsidRDefault="00F07326" w:rsidP="00F07326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 sídlem </w:t>
      </w:r>
      <w:permStart w:id="398202321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adresa sídla</w:t>
      </w:r>
      <w:permEnd w:id="398202321"/>
    </w:p>
    <w:p w14:paraId="29B541FA" w14:textId="3A2F41CF" w:rsidR="00B263CD" w:rsidRPr="00BE494F" w:rsidRDefault="00B263CD" w:rsidP="00F07326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datová schránka: </w:t>
      </w:r>
      <w:permStart w:id="2014333339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číslo datové schránky</w:t>
      </w:r>
      <w:permEnd w:id="2014333339"/>
    </w:p>
    <w:p w14:paraId="0641A371" w14:textId="1D363A85" w:rsidR="004B73A6" w:rsidRPr="00BE494F" w:rsidRDefault="004B73A6" w:rsidP="00B263CD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telefon: </w:t>
      </w:r>
      <w:permStart w:id="1526869727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telefonní číslo</w:t>
      </w:r>
      <w:permEnd w:id="1526869727"/>
      <w:r w:rsidR="00B263CD"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, 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e-mail: </w:t>
      </w:r>
      <w:permStart w:id="1795632640" w:edGrp="everyone"/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e-mailový kontakt</w:t>
      </w:r>
      <w:permEnd w:id="1795632640"/>
    </w:p>
    <w:p w14:paraId="764E25FA" w14:textId="7B2F2D56" w:rsidR="006F6BF2" w:rsidRPr="00BE494F" w:rsidRDefault="00131C3F" w:rsidP="00F07326">
      <w:pPr>
        <w:overflowPunct w:val="0"/>
        <w:autoSpaceDE w:val="0"/>
        <w:autoSpaceDN w:val="0"/>
        <w:adjustRightInd w:val="0"/>
        <w:spacing w:after="0" w:line="240" w:lineRule="auto"/>
        <w:ind w:right="-284" w:firstLine="1418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(dále také jen „</w:t>
      </w:r>
      <w:r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Věřitel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“)</w:t>
      </w:r>
    </w:p>
    <w:p w14:paraId="465BAC8C" w14:textId="77777777" w:rsidR="00F07326" w:rsidRPr="00BE494F" w:rsidRDefault="00F07326" w:rsidP="00F07326">
      <w:pPr>
        <w:overflowPunct w:val="0"/>
        <w:autoSpaceDE w:val="0"/>
        <w:autoSpaceDN w:val="0"/>
        <w:adjustRightInd w:val="0"/>
        <w:spacing w:after="0" w:line="240" w:lineRule="auto"/>
        <w:ind w:left="1423" w:hanging="1423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5F75D5C" w14:textId="77777777" w:rsidR="00F07326" w:rsidRPr="00BE494F" w:rsidRDefault="00F07326" w:rsidP="00F07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Dlužník: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BE494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Sberbank CZ, a.s. v likvidaci</w:t>
      </w:r>
      <w:r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IČ: </w:t>
      </w:r>
      <w:bookmarkStart w:id="0" w:name="_Hlk132625409"/>
      <w:r w:rsidRPr="00BE494F">
        <w:rPr>
          <w:rFonts w:ascii="Arial" w:eastAsia="Times New Roman" w:hAnsi="Arial" w:cs="Arial"/>
          <w:color w:val="000000" w:themeColor="text1"/>
          <w:sz w:val="20"/>
          <w:szCs w:val="20"/>
        </w:rPr>
        <w:t>25083325</w:t>
      </w:r>
      <w:bookmarkEnd w:id="0"/>
    </w:p>
    <w:p w14:paraId="3DC57ED8" w14:textId="77777777" w:rsidR="00F07326" w:rsidRPr="00BE494F" w:rsidRDefault="00F07326" w:rsidP="00F0732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18" w:right="59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se sídlem </w:t>
      </w:r>
      <w:r w:rsidRPr="00BE494F">
        <w:rPr>
          <w:rFonts w:ascii="Arial" w:eastAsia="Calibri" w:hAnsi="Arial" w:cs="Arial"/>
          <w:color w:val="000000" w:themeColor="text1"/>
          <w:sz w:val="20"/>
          <w:szCs w:val="20"/>
        </w:rPr>
        <w:t>U Trezorky 921/2, Jinonice, 158 00 Praha 5</w:t>
      </w:r>
    </w:p>
    <w:p w14:paraId="5C9FF7F0" w14:textId="4E29C5A0" w:rsidR="00F07326" w:rsidRPr="00BE494F" w:rsidRDefault="00F07326" w:rsidP="00F07326">
      <w:pPr>
        <w:widowControl w:val="0"/>
        <w:tabs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spacing w:after="0" w:line="218" w:lineRule="auto"/>
        <w:ind w:right="59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  <w:t>zapsaná v obch. rejstříku vedeném Městským soudem v Praze, sp. zn. B 4353</w:t>
      </w:r>
    </w:p>
    <w:p w14:paraId="338F70A7" w14:textId="7861433D" w:rsidR="00050410" w:rsidRPr="00BE494F" w:rsidRDefault="00050410" w:rsidP="00F07326">
      <w:pPr>
        <w:widowControl w:val="0"/>
        <w:tabs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verflowPunct w:val="0"/>
        <w:autoSpaceDE w:val="0"/>
        <w:autoSpaceDN w:val="0"/>
        <w:adjustRightInd w:val="0"/>
        <w:spacing w:after="0" w:line="218" w:lineRule="auto"/>
        <w:ind w:right="595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  <w:t>(dále také jen „</w:t>
      </w:r>
      <w:r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Dlužník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“)</w:t>
      </w:r>
    </w:p>
    <w:p w14:paraId="6DBB0EE0" w14:textId="77777777" w:rsidR="0009420B" w:rsidRPr="00BE494F" w:rsidRDefault="0009420B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145DD1D5" w14:textId="77777777" w:rsidR="0009420B" w:rsidRPr="00BE494F" w:rsidRDefault="0009420B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20520533" w14:textId="7AD1A3D9" w:rsidR="006A4615" w:rsidRPr="00BE494F" w:rsidRDefault="00E80B1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Věc</w:t>
      </w:r>
      <w:r w:rsidR="00364043"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:</w:t>
      </w:r>
      <w:r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9310BF"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Sdělení </w:t>
      </w:r>
      <w:r w:rsidR="00050410"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bankovního spojení pro</w:t>
      </w:r>
      <w:r w:rsidR="009310BF"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862515"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výplatu</w:t>
      </w:r>
      <w:r w:rsidR="00F13BF6" w:rsidRPr="00BE494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pohledávek Věřitele</w:t>
      </w:r>
    </w:p>
    <w:p w14:paraId="059E446E" w14:textId="77777777" w:rsidR="00E80B16" w:rsidRPr="00BE494F" w:rsidRDefault="00E80B1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23B3EDB4" w14:textId="77777777" w:rsidR="00E54531" w:rsidRPr="00BE494F" w:rsidRDefault="00E54531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48B2DFA4" w14:textId="38CFC6ED" w:rsidR="006A4615" w:rsidRPr="00BE494F" w:rsidRDefault="00F07326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Vážená paní</w:t>
      </w:r>
      <w:r w:rsidR="00137CEF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doktorko</w:t>
      </w:r>
      <w:r w:rsidR="00AB0559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Lužová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,</w:t>
      </w:r>
    </w:p>
    <w:p w14:paraId="113A7AD6" w14:textId="77777777" w:rsidR="006A4615" w:rsidRPr="00BE494F" w:rsidRDefault="006A4615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1B55DA97" w14:textId="7500CA53" w:rsidR="002E39D0" w:rsidRPr="00BE494F" w:rsidRDefault="005B37A6" w:rsidP="00A7794E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obracíme se na Vás ve věci insolvenčního řízení 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D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lužníka, které je vedeno u Městského soudu v Praze pod sp.</w:t>
      </w:r>
      <w:r w:rsidR="00A530C1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zn. 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MSPH 95 INS 12575 / 2022.</w:t>
      </w:r>
    </w:p>
    <w:p w14:paraId="35568A51" w14:textId="77777777" w:rsidR="002E39D0" w:rsidRPr="00BE494F" w:rsidRDefault="002E39D0" w:rsidP="00A7794E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5D1DABDC" w14:textId="6A37DE4B" w:rsidR="000F75A8" w:rsidRPr="00BE494F" w:rsidRDefault="005B37A6" w:rsidP="005B37A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Dovolujeme si Vás touto cestou požádat, aby 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veškeré částky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, kter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é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m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ají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být 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 insolvenčním řízení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ve smyslu ustanovení § 307 odst. 3 zákona</w:t>
      </w:r>
      <w:r w:rsidR="001517D4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A53BE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č. 182/2006 Sb., o úpadku a způsobech jeho řešení (insolvenční zákon),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podle všech rozvrhových usnesení 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z majetkové podstaty </w:t>
      </w:r>
      <w:r w:rsidR="00F857BD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Dlužníka 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uhrazen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y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na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r w:rsidR="009F3C44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jakékoli 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pohledávky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Věřitele</w:t>
      </w:r>
      <w:r w:rsidR="00F857BD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,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byl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y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Věřiteli </w:t>
      </w:r>
      <w:r w:rsidR="0005041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vždy poukázán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y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bezhotovostním převodem</w:t>
      </w:r>
      <w:r w:rsidR="00F13BF6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na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níže uvedený</w:t>
      </w:r>
      <w:r w:rsidR="00F13BF6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bankovní účet Věřitele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. 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Bankovní spojení pro úhradu 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částek určených pro</w:t>
      </w:r>
      <w:r w:rsidR="00E56E63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Věřitele </w:t>
      </w:r>
      <w:r w:rsidR="000D7FF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dle veškerých rozvrhových usnesení 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je následující</w:t>
      </w:r>
      <w:r w:rsidR="009F3C44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:</w:t>
      </w:r>
    </w:p>
    <w:p w14:paraId="7D9EE00B" w14:textId="77777777" w:rsidR="005B37A6" w:rsidRPr="00BE494F" w:rsidRDefault="005B37A6" w:rsidP="005B37A6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62E31D8A" w14:textId="01F5C766" w:rsidR="000F75A8" w:rsidRPr="00BE494F" w:rsidRDefault="00A520C4" w:rsidP="00A23604">
      <w:pPr>
        <w:spacing w:line="210" w:lineRule="atLeast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Č</w:t>
      </w:r>
      <w:r w:rsidR="000F75A8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íslo </w:t>
      </w:r>
      <w:r w:rsidR="005B37A6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bankovního </w:t>
      </w:r>
      <w:r w:rsidR="000F75A8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účtu</w:t>
      </w:r>
      <w:r w:rsidR="006E325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>:</w:t>
      </w: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</w:t>
      </w:r>
      <w:permStart w:id="134431548" w:edGrp="everyone"/>
      <w:r w:rsidR="00052052">
        <w:rPr>
          <w:rFonts w:ascii="Arial" w:eastAsia="Times New Roman" w:hAnsi="Arial" w:cs="Arial"/>
          <w:bCs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 xml:space="preserve">   </w:t>
      </w:r>
      <w:r w:rsidR="00D07CA0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●</w:t>
      </w:r>
      <w:r w:rsidR="00052052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 </w:t>
      </w:r>
      <w:permEnd w:id="134431548"/>
    </w:p>
    <w:p w14:paraId="19A508BC" w14:textId="13F6AE4E" w:rsidR="00536DF8" w:rsidRPr="00BE494F" w:rsidRDefault="00536DF8" w:rsidP="00A23604">
      <w:pPr>
        <w:spacing w:line="210" w:lineRule="atLeast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Kód banky: </w:t>
      </w:r>
      <w:permStart w:id="1643859775" w:edGrp="everyone"/>
      <w:r w:rsidR="00BC1F25">
        <w:rPr>
          <w:rFonts w:ascii="Arial" w:eastAsia="Times New Roman" w:hAnsi="Arial" w:cs="Arial"/>
          <w:bCs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 xml:space="preserve">  </w:t>
      </w:r>
      <w:r w:rsidR="00B663AE" w:rsidRPr="00BE494F">
        <w:rPr>
          <w:rFonts w:ascii="Arial" w:eastAsia="Times New Roman" w:hAnsi="Arial" w:cs="Arial"/>
          <w:bCs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●</w:t>
      </w:r>
      <w:r w:rsidR="00052052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</w:t>
      </w:r>
      <w:permEnd w:id="1643859775"/>
    </w:p>
    <w:p w14:paraId="1F7F7F4B" w14:textId="77777777" w:rsidR="00197FA5" w:rsidRPr="00BE494F" w:rsidRDefault="00197FA5" w:rsidP="006A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cs-CZ"/>
        </w:rPr>
      </w:pPr>
    </w:p>
    <w:p w14:paraId="735A9BD0" w14:textId="77777777" w:rsidR="00F2099D" w:rsidRPr="00BE494F" w:rsidRDefault="00F2099D" w:rsidP="00F2099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</w:pPr>
      <w:r w:rsidRPr="00BE494F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S pozdravem </w:t>
      </w:r>
    </w:p>
    <w:p w14:paraId="240AE44D" w14:textId="473E78DE" w:rsidR="00F2099D" w:rsidRPr="00BE494F" w:rsidRDefault="00F2099D" w:rsidP="0005041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Style w:val="eop"/>
          <w:rFonts w:ascii="Arial" w:hAnsi="Arial" w:cs="Arial"/>
          <w:color w:val="000000" w:themeColor="text1"/>
          <w:sz w:val="20"/>
          <w:szCs w:val="20"/>
        </w:rPr>
        <w:t>  </w:t>
      </w:r>
    </w:p>
    <w:p w14:paraId="392047C9" w14:textId="7CD10A77" w:rsidR="00720A8B" w:rsidRPr="00BE494F" w:rsidRDefault="00A9360D" w:rsidP="007E50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permStart w:id="1011114832" w:edGrp="everyone"/>
      <w:r>
        <w:rPr>
          <w:rFonts w:ascii="Arial" w:hAnsi="Arial" w:cs="Arial"/>
          <w:color w:val="000000" w:themeColor="text1"/>
          <w:sz w:val="20"/>
          <w:szCs w:val="20"/>
          <w:highlight w:val="yellow"/>
          <w:bdr w:val="none" w:sz="0" w:space="0" w:color="auto" w:frame="1"/>
        </w:rPr>
        <w:t xml:space="preserve">   </w:t>
      </w:r>
      <w:r w:rsidR="00052052">
        <w:rPr>
          <w:rFonts w:ascii="Arial" w:hAnsi="Arial" w:cs="Arial"/>
          <w:color w:val="000000" w:themeColor="text1"/>
          <w:sz w:val="20"/>
          <w:szCs w:val="20"/>
          <w:highlight w:val="yellow"/>
          <w:bdr w:val="none" w:sz="0" w:space="0" w:color="auto" w:frame="1"/>
        </w:rPr>
        <w:t>název věřitele</w:t>
      </w:r>
      <w:r w:rsidR="0005205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    </w:t>
      </w:r>
    </w:p>
    <w:permEnd w:id="1011114832"/>
    <w:p w14:paraId="00A4D462" w14:textId="77777777" w:rsidR="00720A8B" w:rsidRPr="00BE494F" w:rsidRDefault="00720A8B" w:rsidP="00F209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</w:p>
    <w:p w14:paraId="7AAF2592" w14:textId="7C47A11C" w:rsidR="00BE494F" w:rsidRDefault="00F2099D" w:rsidP="00FE2D85">
      <w:pPr>
        <w:pStyle w:val="paragraph"/>
        <w:spacing w:before="0" w:beforeAutospacing="0" w:after="0" w:afterAutospacing="0"/>
        <w:textAlignment w:val="baseline"/>
        <w:rPr>
          <w:rStyle w:val="tabchar"/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Style w:val="eop"/>
          <w:rFonts w:ascii="Arial" w:hAnsi="Arial" w:cs="Arial"/>
          <w:color w:val="000000" w:themeColor="text1"/>
          <w:sz w:val="20"/>
          <w:szCs w:val="20"/>
        </w:rPr>
        <w:t>  </w:t>
      </w:r>
      <w:r w:rsidRPr="00BE494F">
        <w:rPr>
          <w:rStyle w:val="contextualspellingandgrammarerror"/>
          <w:rFonts w:ascii="Arial" w:hAnsi="Arial" w:cs="Arial"/>
          <w:color w:val="000000" w:themeColor="text1"/>
          <w:sz w:val="20"/>
          <w:szCs w:val="20"/>
        </w:rPr>
        <w:t>Podpis:  _</w:t>
      </w:r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__________________</w:t>
      </w:r>
      <w:r w:rsidRPr="00BE494F">
        <w:rPr>
          <w:rStyle w:val="tabchar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C89BAED" w14:textId="14E5805A" w:rsidR="00F2099D" w:rsidRDefault="00F2099D" w:rsidP="1DFD0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permStart w:id="1608068160" w:edGrp="everyone"/>
      <w:permEnd w:id="1608068160"/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        </w:t>
      </w:r>
      <w:r w:rsidRPr="00BE494F">
        <w:rPr>
          <w:rStyle w:val="tabchar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494F">
        <w:rPr>
          <w:rFonts w:ascii="Arial" w:hAnsi="Arial" w:cs="Arial"/>
          <w:color w:val="000000" w:themeColor="text1"/>
          <w:sz w:val="20"/>
          <w:szCs w:val="20"/>
        </w:rPr>
        <w:tab/>
      </w:r>
      <w:r w:rsidRPr="00BE494F">
        <w:rPr>
          <w:rFonts w:ascii="Arial" w:hAnsi="Arial" w:cs="Arial"/>
          <w:color w:val="000000" w:themeColor="text1"/>
          <w:sz w:val="20"/>
          <w:szCs w:val="20"/>
        </w:rPr>
        <w:tab/>
      </w:r>
      <w:r w:rsidRPr="00BE494F">
        <w:rPr>
          <w:rFonts w:ascii="Arial" w:hAnsi="Arial" w:cs="Arial"/>
          <w:color w:val="000000" w:themeColor="text1"/>
          <w:sz w:val="20"/>
          <w:szCs w:val="20"/>
        </w:rPr>
        <w:tab/>
      </w:r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 </w:t>
      </w:r>
    </w:p>
    <w:p w14:paraId="4379C274" w14:textId="77777777" w:rsidR="00052052" w:rsidRPr="00BE494F" w:rsidRDefault="00052052" w:rsidP="1DFD0FA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47F52AF3" w14:textId="77777777" w:rsidR="008F6928" w:rsidRDefault="00F2099D" w:rsidP="00197F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Jméno</w:t>
      </w:r>
      <w:r w:rsidR="006F47D9"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osoby oprávněné jednat za věřitele</w:t>
      </w:r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:</w:t>
      </w:r>
    </w:p>
    <w:p w14:paraId="28C05639" w14:textId="280AF8BD" w:rsidR="006F47D9" w:rsidRPr="00BE494F" w:rsidRDefault="00F2099D" w:rsidP="00197F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> </w:t>
      </w:r>
      <w:permStart w:id="1452027818" w:edGrp="everyone"/>
      <w:r w:rsidR="00555CE3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 xml:space="preserve">celé jméno osoby </w:t>
      </w:r>
      <w:r w:rsidR="00B527F1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 xml:space="preserve">oprávněné </w:t>
      </w:r>
      <w:r w:rsidR="00555CE3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 xml:space="preserve">jednat za </w:t>
      </w:r>
      <w:r w:rsidR="00137CEF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>věřitele</w:t>
      </w:r>
      <w:permEnd w:id="1452027818"/>
      <w:r w:rsidRPr="00BE494F">
        <w:rPr>
          <w:rStyle w:val="tabchar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7D9" w:rsidRPr="00BE494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        </w:t>
      </w:r>
    </w:p>
    <w:p w14:paraId="20AEC8A9" w14:textId="77777777" w:rsidR="008F6928" w:rsidRDefault="00F2099D" w:rsidP="00197FA5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Style w:val="contextualspellingandgrammarerror"/>
          <w:rFonts w:ascii="Arial" w:hAnsi="Arial" w:cs="Arial"/>
          <w:color w:val="000000" w:themeColor="text1"/>
          <w:sz w:val="20"/>
          <w:szCs w:val="20"/>
        </w:rPr>
        <w:t>Funkce</w:t>
      </w:r>
      <w:r w:rsidR="006F47D9" w:rsidRPr="00BE494F">
        <w:rPr>
          <w:rStyle w:val="contextualspellingandgrammarerror"/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6F47D9" w:rsidRPr="00BE494F">
        <w:rPr>
          <w:rStyle w:val="tabchar"/>
          <w:rFonts w:ascii="Arial" w:hAnsi="Arial" w:cs="Arial"/>
          <w:color w:val="000000" w:themeColor="text1"/>
          <w:sz w:val="20"/>
          <w:szCs w:val="20"/>
        </w:rPr>
        <w:t>soby oprávněné jednat za věřitele:</w:t>
      </w:r>
    </w:p>
    <w:p w14:paraId="3F993308" w14:textId="237D8046" w:rsidR="00E2486E" w:rsidRPr="00BE494F" w:rsidRDefault="00F2099D" w:rsidP="00197F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bookmarkStart w:id="1" w:name="_GoBack"/>
      <w:bookmarkEnd w:id="1"/>
      <w:permStart w:id="165768275" w:edGrp="everyone"/>
      <w:permEnd w:id="165768275"/>
      <w:r w:rsidRPr="00BE494F">
        <w:rPr>
          <w:rStyle w:val="contextualspellingandgrammarerror"/>
          <w:rFonts w:ascii="Arial" w:hAnsi="Arial" w:cs="Arial"/>
          <w:color w:val="000000" w:themeColor="text1"/>
          <w:sz w:val="20"/>
          <w:szCs w:val="20"/>
        </w:rPr>
        <w:t> </w:t>
      </w:r>
      <w:permStart w:id="958207605" w:edGrp="everyone"/>
      <w:r w:rsidR="00555CE3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 xml:space="preserve">nutno doplnit důvod oprávnění jednat za </w:t>
      </w:r>
      <w:r w:rsidR="00137CEF" w:rsidRPr="00BE494F">
        <w:rPr>
          <w:rStyle w:val="normaltextrun"/>
          <w:rFonts w:ascii="Arial" w:hAnsi="Arial" w:cs="Arial"/>
          <w:color w:val="000000" w:themeColor="text1"/>
          <w:sz w:val="20"/>
          <w:szCs w:val="20"/>
          <w:highlight w:val="yellow"/>
        </w:rPr>
        <w:t>věřitele</w:t>
      </w:r>
      <w:permEnd w:id="958207605"/>
    </w:p>
    <w:p w14:paraId="79C3A18F" w14:textId="77777777" w:rsidR="006F47D9" w:rsidRPr="00BE494F" w:rsidRDefault="006F47D9" w:rsidP="006F47D9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>Kontaktní údaje osoby oprávněné jednat za věřitele:</w:t>
      </w:r>
    </w:p>
    <w:p w14:paraId="03268D2A" w14:textId="62FCBBA9" w:rsidR="00587813" w:rsidRPr="00BE494F" w:rsidRDefault="006F47D9" w:rsidP="00FE2D85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telefon: </w:t>
      </w:r>
      <w:permStart w:id="1845047017" w:edGrp="everyone"/>
      <w:r w:rsidR="00A9360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telefonní číslo</w:t>
      </w:r>
      <w:r w:rsidR="00A9360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</w:t>
      </w:r>
      <w:permEnd w:id="1845047017"/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, </w:t>
      </w:r>
      <w:permStart w:id="1577338423" w:edGrp="everyone"/>
      <w:permEnd w:id="1577338423"/>
      <w:r w:rsidRPr="00BE494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e-mail: </w:t>
      </w:r>
      <w:permStart w:id="2037454008" w:edGrp="everyone"/>
      <w:r w:rsidR="00A9360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</w:t>
      </w:r>
      <w:r w:rsidRPr="00BE494F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bdr w:val="none" w:sz="0" w:space="0" w:color="auto" w:frame="1"/>
          <w:lang w:eastAsia="cs-CZ"/>
        </w:rPr>
        <w:t>e-mailový kontakt</w:t>
      </w:r>
      <w:r w:rsidR="00A9360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cs-CZ"/>
        </w:rPr>
        <w:t xml:space="preserve">  </w:t>
      </w:r>
      <w:permEnd w:id="2037454008"/>
    </w:p>
    <w:sectPr w:rsidR="00587813" w:rsidRPr="00BE49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4D5D" w14:textId="77777777" w:rsidR="00A829C1" w:rsidRDefault="00A829C1" w:rsidP="006A4615">
      <w:pPr>
        <w:spacing w:after="0" w:line="240" w:lineRule="auto"/>
      </w:pPr>
      <w:r>
        <w:separator/>
      </w:r>
    </w:p>
  </w:endnote>
  <w:endnote w:type="continuationSeparator" w:id="0">
    <w:p w14:paraId="7110D1B1" w14:textId="77777777" w:rsidR="00A829C1" w:rsidRDefault="00A829C1" w:rsidP="006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A2CA" w14:textId="77777777" w:rsidR="00A829C1" w:rsidRDefault="00A829C1" w:rsidP="006A4615">
      <w:pPr>
        <w:spacing w:after="0" w:line="240" w:lineRule="auto"/>
      </w:pPr>
      <w:r>
        <w:separator/>
      </w:r>
    </w:p>
  </w:footnote>
  <w:footnote w:type="continuationSeparator" w:id="0">
    <w:p w14:paraId="1141072E" w14:textId="77777777" w:rsidR="00A829C1" w:rsidRDefault="00A829C1" w:rsidP="006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AE20" w14:textId="3FD2E140" w:rsidR="00364043" w:rsidRDefault="0058781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181F55" wp14:editId="6FF3763A">
              <wp:simplePos x="0" y="0"/>
              <wp:positionH relativeFrom="page">
                <wp:posOffset>6735445</wp:posOffset>
              </wp:positionH>
              <wp:positionV relativeFrom="page">
                <wp:posOffset>226695</wp:posOffset>
              </wp:positionV>
              <wp:extent cx="605155" cy="242570"/>
              <wp:effectExtent l="0" t="0" r="4445" b="508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55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2890F" w14:textId="55BDF323" w:rsidR="00587813" w:rsidRPr="00587813" w:rsidRDefault="00587813" w:rsidP="0058781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587813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Důvěrné</w:t>
                          </w:r>
                        </w:p>
                        <w:p w14:paraId="14D13B7A" w14:textId="0300EE2D" w:rsidR="00587813" w:rsidRPr="00587813" w:rsidRDefault="00587813" w:rsidP="00587813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587813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id="_x0000_t202" coordsize="21600,21600" o:spt="202" path="m,l,21600r21600,l21600,xe" w14:anchorId="18181F55">
              <v:stroke joinstyle="miter"/>
              <v:path gradientshapeok="t" o:connecttype="rect"/>
            </v:shapetype>
            <v:shape id="DocumentMarking.CMark_S1I1T0" style="position:absolute;margin-left:530.35pt;margin-top:17.85pt;width:47.65pt;height:19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alt="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">
              <v:textbox style="mso-fit-shape-to-text:t" inset="0,0,1.3pt,0">
                <w:txbxContent>
                  <w:p w:rsidRPr="00587813" w:rsidR="00587813" w:rsidP="00587813" w:rsidRDefault="00587813" w14:paraId="5672890F" w14:textId="55BDF323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587813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Důvěrné</w:t>
                    </w:r>
                  </w:p>
                  <w:p w:rsidRPr="00587813" w:rsidR="00587813" w:rsidP="00587813" w:rsidRDefault="00587813" w14:paraId="14D13B7A" w14:textId="0300EE2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587813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38958E" w14:textId="41D32365" w:rsidR="32E754C1" w:rsidRDefault="32E754C1" w:rsidP="32E754C1">
    <w:pPr>
      <w:pStyle w:val="Zhlav"/>
    </w:pPr>
  </w:p>
  <w:p w14:paraId="0A9D0DA3" w14:textId="55CCA96E" w:rsidR="32E754C1" w:rsidRDefault="32E754C1" w:rsidP="32E754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5"/>
    <w:rsid w:val="00046E51"/>
    <w:rsid w:val="00050410"/>
    <w:rsid w:val="0005084C"/>
    <w:rsid w:val="00052052"/>
    <w:rsid w:val="00052887"/>
    <w:rsid w:val="000631D2"/>
    <w:rsid w:val="00075E50"/>
    <w:rsid w:val="0009420B"/>
    <w:rsid w:val="000A3D52"/>
    <w:rsid w:val="000B31AE"/>
    <w:rsid w:val="000D5651"/>
    <w:rsid w:val="000D7FFE"/>
    <w:rsid w:val="000F75A8"/>
    <w:rsid w:val="00101D35"/>
    <w:rsid w:val="001140D2"/>
    <w:rsid w:val="00122B38"/>
    <w:rsid w:val="001310E6"/>
    <w:rsid w:val="00131C3F"/>
    <w:rsid w:val="00137CEF"/>
    <w:rsid w:val="001517D4"/>
    <w:rsid w:val="00153B91"/>
    <w:rsid w:val="00197FA5"/>
    <w:rsid w:val="001A201D"/>
    <w:rsid w:val="001A21E4"/>
    <w:rsid w:val="001D333B"/>
    <w:rsid w:val="0022538C"/>
    <w:rsid w:val="00282B3B"/>
    <w:rsid w:val="0028748D"/>
    <w:rsid w:val="00291221"/>
    <w:rsid w:val="002E39D0"/>
    <w:rsid w:val="002E7399"/>
    <w:rsid w:val="002F07EF"/>
    <w:rsid w:val="002F5826"/>
    <w:rsid w:val="0030333E"/>
    <w:rsid w:val="00321A96"/>
    <w:rsid w:val="00334107"/>
    <w:rsid w:val="00354C7E"/>
    <w:rsid w:val="0036290F"/>
    <w:rsid w:val="00364043"/>
    <w:rsid w:val="003C070E"/>
    <w:rsid w:val="003C34E9"/>
    <w:rsid w:val="003D13D7"/>
    <w:rsid w:val="003D321D"/>
    <w:rsid w:val="003F4BB8"/>
    <w:rsid w:val="00401F5B"/>
    <w:rsid w:val="00403F01"/>
    <w:rsid w:val="00414049"/>
    <w:rsid w:val="00424457"/>
    <w:rsid w:val="004275E7"/>
    <w:rsid w:val="00493686"/>
    <w:rsid w:val="004B73A6"/>
    <w:rsid w:val="004D3257"/>
    <w:rsid w:val="004F29FC"/>
    <w:rsid w:val="005148D2"/>
    <w:rsid w:val="00536DF8"/>
    <w:rsid w:val="00555CE3"/>
    <w:rsid w:val="00587813"/>
    <w:rsid w:val="0059295B"/>
    <w:rsid w:val="005B37A6"/>
    <w:rsid w:val="005B67B4"/>
    <w:rsid w:val="005C5A2F"/>
    <w:rsid w:val="005F162A"/>
    <w:rsid w:val="00635A7D"/>
    <w:rsid w:val="00684678"/>
    <w:rsid w:val="006A4615"/>
    <w:rsid w:val="006E3250"/>
    <w:rsid w:val="006F47D9"/>
    <w:rsid w:val="006F6BF2"/>
    <w:rsid w:val="00706E87"/>
    <w:rsid w:val="00715266"/>
    <w:rsid w:val="00720A8B"/>
    <w:rsid w:val="00742DA2"/>
    <w:rsid w:val="00772457"/>
    <w:rsid w:val="007770BD"/>
    <w:rsid w:val="007B764F"/>
    <w:rsid w:val="007B7BCB"/>
    <w:rsid w:val="007E50C1"/>
    <w:rsid w:val="007E7788"/>
    <w:rsid w:val="007F4202"/>
    <w:rsid w:val="007F6E25"/>
    <w:rsid w:val="00805652"/>
    <w:rsid w:val="008102A5"/>
    <w:rsid w:val="00814CC6"/>
    <w:rsid w:val="008369E6"/>
    <w:rsid w:val="00862515"/>
    <w:rsid w:val="00865FE4"/>
    <w:rsid w:val="00870998"/>
    <w:rsid w:val="008E473D"/>
    <w:rsid w:val="008E67B2"/>
    <w:rsid w:val="008F6928"/>
    <w:rsid w:val="00917B42"/>
    <w:rsid w:val="009310BF"/>
    <w:rsid w:val="00941961"/>
    <w:rsid w:val="00991AC5"/>
    <w:rsid w:val="009B27AD"/>
    <w:rsid w:val="009C1DFF"/>
    <w:rsid w:val="009C5202"/>
    <w:rsid w:val="009F3C44"/>
    <w:rsid w:val="00A05CD9"/>
    <w:rsid w:val="00A06A0A"/>
    <w:rsid w:val="00A23604"/>
    <w:rsid w:val="00A23F96"/>
    <w:rsid w:val="00A36881"/>
    <w:rsid w:val="00A520C4"/>
    <w:rsid w:val="00A530C1"/>
    <w:rsid w:val="00A53BEE"/>
    <w:rsid w:val="00A54E96"/>
    <w:rsid w:val="00A7738F"/>
    <w:rsid w:val="00A7794E"/>
    <w:rsid w:val="00A829C1"/>
    <w:rsid w:val="00A90DB0"/>
    <w:rsid w:val="00A9360D"/>
    <w:rsid w:val="00AA47DE"/>
    <w:rsid w:val="00AB0559"/>
    <w:rsid w:val="00AB41E1"/>
    <w:rsid w:val="00B02D8E"/>
    <w:rsid w:val="00B215B4"/>
    <w:rsid w:val="00B263CD"/>
    <w:rsid w:val="00B445A2"/>
    <w:rsid w:val="00B527F1"/>
    <w:rsid w:val="00B57656"/>
    <w:rsid w:val="00B663AE"/>
    <w:rsid w:val="00B70D7F"/>
    <w:rsid w:val="00BC1F25"/>
    <w:rsid w:val="00BC788F"/>
    <w:rsid w:val="00BD3B10"/>
    <w:rsid w:val="00BE494F"/>
    <w:rsid w:val="00C13445"/>
    <w:rsid w:val="00C23236"/>
    <w:rsid w:val="00C345C3"/>
    <w:rsid w:val="00C4698F"/>
    <w:rsid w:val="00C7425B"/>
    <w:rsid w:val="00C82D4C"/>
    <w:rsid w:val="00CB42DD"/>
    <w:rsid w:val="00CC35DD"/>
    <w:rsid w:val="00D07CA0"/>
    <w:rsid w:val="00D270FF"/>
    <w:rsid w:val="00D46DA9"/>
    <w:rsid w:val="00D948DF"/>
    <w:rsid w:val="00DF0B5C"/>
    <w:rsid w:val="00E17391"/>
    <w:rsid w:val="00E2486E"/>
    <w:rsid w:val="00E25C0E"/>
    <w:rsid w:val="00E54531"/>
    <w:rsid w:val="00E56E63"/>
    <w:rsid w:val="00E80B16"/>
    <w:rsid w:val="00E8760F"/>
    <w:rsid w:val="00E92277"/>
    <w:rsid w:val="00EA01CE"/>
    <w:rsid w:val="00EA75CF"/>
    <w:rsid w:val="00ED121A"/>
    <w:rsid w:val="00ED2754"/>
    <w:rsid w:val="00EE6941"/>
    <w:rsid w:val="00EF1EB0"/>
    <w:rsid w:val="00F07326"/>
    <w:rsid w:val="00F13BF6"/>
    <w:rsid w:val="00F17185"/>
    <w:rsid w:val="00F2099D"/>
    <w:rsid w:val="00F33162"/>
    <w:rsid w:val="00F379F8"/>
    <w:rsid w:val="00F62361"/>
    <w:rsid w:val="00F822A7"/>
    <w:rsid w:val="00F857BD"/>
    <w:rsid w:val="00F94B4B"/>
    <w:rsid w:val="00FB496E"/>
    <w:rsid w:val="00FC45E5"/>
    <w:rsid w:val="00FC48E3"/>
    <w:rsid w:val="00FE2D85"/>
    <w:rsid w:val="00FE5842"/>
    <w:rsid w:val="1DFD0FAC"/>
    <w:rsid w:val="1F91A2AF"/>
    <w:rsid w:val="2C27FFD9"/>
    <w:rsid w:val="32E754C1"/>
    <w:rsid w:val="512F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53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043"/>
  </w:style>
  <w:style w:type="paragraph" w:styleId="Zpat">
    <w:name w:val="footer"/>
    <w:basedOn w:val="Normln"/>
    <w:link w:val="ZpatChar"/>
    <w:uiPriority w:val="99"/>
    <w:unhideWhenUsed/>
    <w:rsid w:val="003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043"/>
  </w:style>
  <w:style w:type="character" w:styleId="Hypertextovodkaz">
    <w:name w:val="Hyperlink"/>
    <w:basedOn w:val="Standardnpsmoodstavce"/>
    <w:uiPriority w:val="99"/>
    <w:unhideWhenUsed/>
    <w:rsid w:val="00364043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F2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2099D"/>
  </w:style>
  <w:style w:type="character" w:customStyle="1" w:styleId="spellingerror">
    <w:name w:val="spellingerror"/>
    <w:basedOn w:val="Standardnpsmoodstavce"/>
    <w:rsid w:val="00F2099D"/>
  </w:style>
  <w:style w:type="character" w:customStyle="1" w:styleId="eop">
    <w:name w:val="eop"/>
    <w:basedOn w:val="Standardnpsmoodstavce"/>
    <w:rsid w:val="00F2099D"/>
  </w:style>
  <w:style w:type="character" w:customStyle="1" w:styleId="tabchar">
    <w:name w:val="tabchar"/>
    <w:basedOn w:val="Standardnpsmoodstavce"/>
    <w:rsid w:val="00F2099D"/>
  </w:style>
  <w:style w:type="character" w:customStyle="1" w:styleId="contextualspellingandgrammarerror">
    <w:name w:val="contextualspellingandgrammarerror"/>
    <w:basedOn w:val="Standardnpsmoodstavce"/>
    <w:rsid w:val="00F2099D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B67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27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5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5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5E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78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78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78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1C3F"/>
    <w:pPr>
      <w:ind w:left="720"/>
      <w:contextualSpacing/>
    </w:pPr>
  </w:style>
  <w:style w:type="paragraph" w:styleId="Revize">
    <w:name w:val="Revision"/>
    <w:hidden/>
    <w:uiPriority w:val="99"/>
    <w:semiHidden/>
    <w:rsid w:val="0015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2025-08-15T10:19:00Z</dcterms:created>
  <dcterms:modified xsi:type="dcterms:W3CDTF">2025-08-15T10:47:00Z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